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67E0" w14:textId="70D995C4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Kupiškio r. Alizavos pagrindinė mokykla</w:t>
      </w:r>
    </w:p>
    <w:p w14:paraId="381CB95E" w14:textId="77777777" w:rsidR="00A96641" w:rsidRPr="002B5885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2B58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Anglų kalbos mokytojas (-a)</w:t>
      </w:r>
    </w:p>
    <w:p w14:paraId="41001F71" w14:textId="51D81128" w:rsidR="00A96641" w:rsidRPr="007A7043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Darbo vieta: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A7043"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Berželių g. 12, Alizava, Kupiškio rajonas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(Darbas mokykloje)</w:t>
      </w:r>
      <w:r w:rsidR="00CD336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C31927" w14:textId="6917182D" w:rsidR="00A96641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Darbo krūvis:</w:t>
      </w:r>
      <w:r w:rsidR="007A7043"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7A7043" w:rsidRPr="007A704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>Ne mažiau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0,75 etato (27 val. per savaitę, iš kurių ~</w:t>
      </w:r>
      <w:r w:rsidR="007A7043"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18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kontaktinė valanda)</w:t>
      </w:r>
      <w:r w:rsidR="00CD336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3F9384" w14:textId="36075EB9" w:rsidR="00BD64CD" w:rsidRPr="007A7043" w:rsidRDefault="00BD64CD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A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Darbo trukmė: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Trys darbo dienos per savaitę</w:t>
      </w:r>
      <w:r w:rsidR="00CD336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3A8C49D" w14:textId="53C9BA05" w:rsidR="00A96641" w:rsidRPr="007A7043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Sutarties tipas: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Neterminuota</w:t>
      </w:r>
      <w:r w:rsidR="00CD336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C8B6D8A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Apie poziciją ir bendruomenę</w:t>
      </w:r>
    </w:p>
    <w:p w14:paraId="2BF60AF2" w14:textId="44789DA7" w:rsidR="00A96641" w:rsidRPr="007A7043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Ieškome motyvuoto (-</w:t>
      </w:r>
      <w:proofErr w:type="spellStart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</w:t>
      </w:r>
      <w:proofErr w:type="spellEnd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ir šiuolaikiško (-</w:t>
      </w:r>
      <w:proofErr w:type="spellStart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</w:t>
      </w:r>
      <w:proofErr w:type="spellEnd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anglų kalbos mokytojo (-</w:t>
      </w:r>
      <w:proofErr w:type="spellStart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</w:t>
      </w:r>
      <w:proofErr w:type="spellEnd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), pasiruošusio (-</w:t>
      </w:r>
      <w:proofErr w:type="spellStart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</w:t>
      </w:r>
      <w:proofErr w:type="spellEnd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prisijungti prie mūsų mokyklos bendruomenės ir dėstyti 5–</w:t>
      </w:r>
      <w:r w:rsidR="007A7043"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10</w:t>
      </w:r>
      <w:r w:rsidR="003B70B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klasių</w:t>
      </w:r>
      <w:r w:rsidR="007A7043"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moksleiviams. Mūsų tikslas – ugdyti smalsias, kūrybiškas ir laisvai užsienio kalba bendraujančias asmenybes.</w:t>
      </w:r>
    </w:p>
    <w:p w14:paraId="190EA827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Pagrindinės atsakomybės</w:t>
      </w:r>
    </w:p>
    <w:p w14:paraId="6255A985" w14:textId="77777777" w:rsidR="00A96641" w:rsidRPr="007A7043" w:rsidRDefault="00A96641" w:rsidP="00BC6E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Anglų kalbos pamokų planavimas, rengimas ir vedimas pagal atnaujintas bendrąsias ugdymo programas (BUP).</w:t>
      </w:r>
    </w:p>
    <w:p w14:paraId="0B554CDB" w14:textId="77777777" w:rsidR="00A96641" w:rsidRPr="007A7043" w:rsidRDefault="00A96641" w:rsidP="00BC6E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Moksleivių pažangos vertinimas, grįžtamojo ryšio teikimas ir pagalba mokiniams, turintiems skirtingus ugdymosi poreikius.</w:t>
      </w:r>
    </w:p>
    <w:p w14:paraId="6272127F" w14:textId="77777777" w:rsidR="00A96641" w:rsidRPr="007A7043" w:rsidRDefault="00A96641" w:rsidP="00BC6E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Bendradarbiavimas su tėvais (globėjais), klasės vadovu ir pagalbos mokiniui specialistais.</w:t>
      </w:r>
    </w:p>
    <w:p w14:paraId="4D3C8108" w14:textId="61C2B9CA" w:rsidR="00A96641" w:rsidRPr="007A7043" w:rsidRDefault="00A96641" w:rsidP="00BC6E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Dalyvavimas </w:t>
      </w:r>
      <w:r w:rsid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Mokytojų tarybos, Vaiko gerovės komisijos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susirinkimuose, renginiuose ir kvalifikacijos kėlimo mokymuose.</w:t>
      </w:r>
    </w:p>
    <w:p w14:paraId="252EE327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Reikalavimai kandidatui (-ei)</w:t>
      </w:r>
    </w:p>
    <w:p w14:paraId="6288B075" w14:textId="77777777" w:rsidR="00A96641" w:rsidRPr="007A7043" w:rsidRDefault="00A96641" w:rsidP="00BC6E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Išsilavinimas: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Aukštasis pedagoginis išsilavinimas (anglų kalbos filologija / pedagogika) arba aukštasis išsilavinimas anglų filologijos srityje ir baigta (arba studijuojama) pedagogo kvalifikacija.</w:t>
      </w:r>
    </w:p>
    <w:p w14:paraId="30E6727D" w14:textId="31C7AE0C" w:rsidR="00A96641" w:rsidRPr="007A7043" w:rsidRDefault="00A96641" w:rsidP="00BC6E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Kvalifikacinė kategorija: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Mokytojo, vyresniojo mokytojo</w:t>
      </w:r>
      <w:r w:rsidR="00C56A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mokytojo metodininko</w:t>
      </w:r>
      <w:r w:rsidR="00C56A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 mokytojo eksperto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kategorija (privalumas, bet laukiame ir pradedančiųjų mokytojų).</w:t>
      </w:r>
    </w:p>
    <w:p w14:paraId="13C2F42A" w14:textId="77777777" w:rsidR="00A96641" w:rsidRPr="007A7043" w:rsidRDefault="00A96641" w:rsidP="00BC6E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Kalbos: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Puikios anglų kalbos žinios (ne žemesnis nei C1 lygis) ir valstybinė lietuvių kalba.</w:t>
      </w:r>
    </w:p>
    <w:p w14:paraId="391D9F10" w14:textId="1FAE9CD2" w:rsidR="00A96641" w:rsidRPr="007A7043" w:rsidRDefault="00A96641" w:rsidP="00BC6E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Skaitmeniniai įgūdžiai: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Gebėjimas naudotis elektroniniu dienynu „</w:t>
      </w:r>
      <w:proofErr w:type="spellStart"/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Tamo</w:t>
      </w:r>
      <w:proofErr w:type="spellEnd"/>
      <w:r w:rsid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 ir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skaitmeninėmis mokymo priemonėmis.</w:t>
      </w:r>
    </w:p>
    <w:p w14:paraId="406BFE4E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Darbo užmokestis ir atlygio struktūra</w:t>
      </w:r>
    </w:p>
    <w:p w14:paraId="0A07D9D8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Darbo užmokestis skaičiuojamas vadovaujantis valstybės nustatytais biudžetinių įstaigų darbuotojų apmokėjimo koeficientais, užtikrinant visišką atlygio skaidrumą.</w:t>
      </w:r>
    </w:p>
    <w:p w14:paraId="6A3CEF56" w14:textId="277BD20F" w:rsidR="00A96641" w:rsidRPr="007A7043" w:rsidRDefault="00A96641" w:rsidP="00BC6E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Bazinis mėnesinis atlyginimas už 0,75 etato (bruto):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Nuo </w:t>
      </w: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1 350 EUR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iki </w:t>
      </w:r>
      <w:r w:rsidR="00C56A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2251</w:t>
      </w: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EUR</w:t>
      </w:r>
    </w:p>
    <w:p w14:paraId="3EB6951A" w14:textId="3F02881D" w:rsidR="00A96641" w:rsidRPr="007A7043" w:rsidRDefault="00A96641" w:rsidP="00BC6ED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lastRenderedPageBreak/>
        <w:t xml:space="preserve">(Konkretus atlyginimas nustatomas atsižvelgiant į </w:t>
      </w:r>
      <w:r w:rsidR="005E40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tarifikuotų</w:t>
      </w:r>
      <w:r w:rsidR="0097092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*</w:t>
      </w:r>
      <w:r w:rsidR="005E40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metinių valandų skaičių, </w:t>
      </w:r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turimą pedagoginio darbo stažą, kvalifikacinę kategoriją).</w:t>
      </w:r>
    </w:p>
    <w:p w14:paraId="7D82DEA2" w14:textId="3B55B70C" w:rsidR="00A96641" w:rsidRPr="007A7043" w:rsidRDefault="00A96641" w:rsidP="00BC6E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Priedai ir priemokos: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Priemokos už papildomus darbus (pvz.</w:t>
      </w:r>
      <w:r w:rsidR="005E40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15E6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parodytą iniciatyvą,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pasirengimą </w:t>
      </w:r>
      <w:r w:rsidR="005E40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konkursams, išvykoms,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dalyvavimą projektuose) skiriamos pagal mokyklos </w:t>
      </w:r>
      <w:r w:rsidR="005E40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darbo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apmokėjimo sistemą.</w:t>
      </w:r>
    </w:p>
    <w:p w14:paraId="20A3E50A" w14:textId="77777777" w:rsidR="00A96641" w:rsidRPr="007A7043" w:rsidRDefault="00A96641" w:rsidP="00BC6E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Kolektyvinė sutartis: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Taikomos Švietimo ir mokslo šakos kolektyvinės sutarties nuostatos.</w:t>
      </w:r>
    </w:p>
    <w:p w14:paraId="4A967198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Ką siūlome?</w:t>
      </w:r>
    </w:p>
    <w:p w14:paraId="0890C092" w14:textId="77777777" w:rsidR="00A96641" w:rsidRPr="007A7043" w:rsidRDefault="00A96641" w:rsidP="00BC6E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Lankstus pamokų tvarkaraštis: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Galimybė tvarkaraštį derinti su kitomis veiklomis ar studijomis.</w:t>
      </w:r>
    </w:p>
    <w:p w14:paraId="3438472E" w14:textId="77777777" w:rsidR="00A96641" w:rsidRPr="007A7043" w:rsidRDefault="00A96641" w:rsidP="00BC6E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Kvalifikacijos kėlimas: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Įstaigos finansuojami mokymai, seminarai ir profesinio tobulėjimo renginiai.</w:t>
      </w:r>
    </w:p>
    <w:p w14:paraId="61FABBFA" w14:textId="77777777" w:rsidR="00A96641" w:rsidRPr="007A7043" w:rsidRDefault="00A96641" w:rsidP="00BC6E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Pagalba startuojant: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Pradedantiesiems mokytojams suteikiamas mentorius (patyręs kolegų palaikymas).</w:t>
      </w:r>
    </w:p>
    <w:p w14:paraId="6B0A3E29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Atrankos procesas ir Skaidrumo garantija</w:t>
      </w:r>
    </w:p>
    <w:p w14:paraId="02FF8AA8" w14:textId="77777777" w:rsidR="00A96641" w:rsidRPr="007A7043" w:rsidRDefault="00A96641" w:rsidP="00BC6E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Dokumentų (CV, motyvacinio laiško, diplomo kopijos) peržiūra</w:t>
      </w:r>
    </w:p>
    <w:p w14:paraId="207707E7" w14:textId="434C7BF7" w:rsidR="00A96641" w:rsidRPr="007A7043" w:rsidRDefault="00A96641" w:rsidP="00BC6E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Pokalbis su mokyklos </w:t>
      </w:r>
      <w:r w:rsidR="005E4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administracija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E1336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(apie pokalbiui skirtą laiką pretendentus informuosime elektroniniu paštu arba telefonu 2026-08-24 dieną)</w:t>
      </w:r>
    </w:p>
    <w:p w14:paraId="1176FD98" w14:textId="77777777" w:rsidR="00A96641" w:rsidRPr="007A7043" w:rsidRDefault="00A96641" w:rsidP="00BC6E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Darbo pasiūlymas</w:t>
      </w:r>
    </w:p>
    <w:p w14:paraId="1CEB5E14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Skaidrumo ir lygių galimybių įsipareigojimas:</w:t>
      </w:r>
    </w:p>
    <w:p w14:paraId="0C84DF0A" w14:textId="366C4D5E" w:rsidR="00A96641" w:rsidRPr="007A7043" w:rsidRDefault="00A96641" w:rsidP="00BC6ED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Niekada neklausiame kandidatų apie jų dabartinį ar buvusį darbo užmokestį kitose darbovietėse.</w:t>
      </w:r>
    </w:p>
    <w:p w14:paraId="606D37D5" w14:textId="73E0E696" w:rsidR="00A96641" w:rsidRPr="007A7043" w:rsidRDefault="00A96641" w:rsidP="00BC6ED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Visiems kandidatams užtikrinamos lygios galimybės. Vertiname tik profesines kompetencijas, patirtį ir pasiruošimą dirbti su mokiniais.</w:t>
      </w:r>
    </w:p>
    <w:p w14:paraId="5903BEDE" w14:textId="77777777" w:rsidR="00A96641" w:rsidRPr="007A7043" w:rsidRDefault="00A96641" w:rsidP="00BC6E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Kaip kandidatuoti?</w:t>
      </w:r>
    </w:p>
    <w:p w14:paraId="7FBE3857" w14:textId="2BC99D2A" w:rsidR="00A96641" w:rsidRDefault="00A96641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Savo CV ir išsilavinimą patvirtinančius dokumentus siųskite el. paštu: </w:t>
      </w:r>
      <w:hyperlink r:id="rId5" w:history="1">
        <w:r w:rsidR="005E40C6" w:rsidRPr="00D571E0">
          <w:rPr>
            <w:rStyle w:val="Hipersaitas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GB"/>
            <w14:ligatures w14:val="none"/>
          </w:rPr>
          <w:t>alizava@gmail.com</w:t>
        </w:r>
      </w:hyperlink>
      <w:r w:rsidR="005E4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iki </w:t>
      </w:r>
      <w:r w:rsidR="005E4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2026-08-21 </w:t>
      </w:r>
      <w:r w:rsidR="005E40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dienos.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Nuorodose nurodykite: </w:t>
      </w:r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„Dėl Anglų kalbos mokytojo (-</w:t>
      </w:r>
      <w:proofErr w:type="spellStart"/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os</w:t>
      </w:r>
      <w:proofErr w:type="spellEnd"/>
      <w:r w:rsidRPr="007A70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 0,75 etato pozicijos“</w:t>
      </w:r>
      <w:r w:rsidRPr="007A70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CC1F4E" w14:textId="77777777" w:rsidR="00970920" w:rsidRDefault="00970920" w:rsidP="00BC6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078CAD6" w14:textId="2CE50F0D" w:rsidR="00970920" w:rsidRPr="00313FBB" w:rsidRDefault="00313FBB" w:rsidP="00313FB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3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70920" w:rsidRPr="00313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Tarifikuotas valandas sudaro: kontaktinės valandos(pamokos ir neformaliosios veiklos užsiėmimai), pasiruošimas pamokoms, vadovavimas klasei, valandos profesiniam tobulėjimui ir veikloms mokyklos bendruomenei.</w:t>
      </w:r>
    </w:p>
    <w:sectPr w:rsidR="00970920" w:rsidRPr="00313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499E"/>
    <w:multiLevelType w:val="multilevel"/>
    <w:tmpl w:val="EC34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A21BA"/>
    <w:multiLevelType w:val="multilevel"/>
    <w:tmpl w:val="164C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76322"/>
    <w:multiLevelType w:val="multilevel"/>
    <w:tmpl w:val="CBA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155E2"/>
    <w:multiLevelType w:val="multilevel"/>
    <w:tmpl w:val="004E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242A0"/>
    <w:multiLevelType w:val="multilevel"/>
    <w:tmpl w:val="792E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61FA8"/>
    <w:multiLevelType w:val="multilevel"/>
    <w:tmpl w:val="7542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D43D2"/>
    <w:multiLevelType w:val="multilevel"/>
    <w:tmpl w:val="3C32B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1113511">
    <w:abstractNumId w:val="1"/>
  </w:num>
  <w:num w:numId="2" w16cid:durableId="2144616967">
    <w:abstractNumId w:val="3"/>
  </w:num>
  <w:num w:numId="3" w16cid:durableId="637028511">
    <w:abstractNumId w:val="4"/>
  </w:num>
  <w:num w:numId="4" w16cid:durableId="419328673">
    <w:abstractNumId w:val="2"/>
  </w:num>
  <w:num w:numId="5" w16cid:durableId="25374192">
    <w:abstractNumId w:val="6"/>
  </w:num>
  <w:num w:numId="6" w16cid:durableId="1765566986">
    <w:abstractNumId w:val="0"/>
  </w:num>
  <w:num w:numId="7" w16cid:durableId="2133134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41"/>
    <w:rsid w:val="0027768E"/>
    <w:rsid w:val="002A73C5"/>
    <w:rsid w:val="002B5885"/>
    <w:rsid w:val="00313FBB"/>
    <w:rsid w:val="003B70B5"/>
    <w:rsid w:val="003C0B94"/>
    <w:rsid w:val="005E40C6"/>
    <w:rsid w:val="007A7043"/>
    <w:rsid w:val="008454C8"/>
    <w:rsid w:val="00915E6C"/>
    <w:rsid w:val="00970920"/>
    <w:rsid w:val="009D5C44"/>
    <w:rsid w:val="00A44B68"/>
    <w:rsid w:val="00A93AC9"/>
    <w:rsid w:val="00A96641"/>
    <w:rsid w:val="00B3214F"/>
    <w:rsid w:val="00BC6EDF"/>
    <w:rsid w:val="00BD64CD"/>
    <w:rsid w:val="00C56A05"/>
    <w:rsid w:val="00CD3368"/>
    <w:rsid w:val="00CE7B58"/>
    <w:rsid w:val="00E13367"/>
    <w:rsid w:val="00F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256B"/>
  <w15:chartTrackingRefBased/>
  <w15:docId w15:val="{8897F8D7-0DBD-4CF6-9FCA-3019AA30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9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6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6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6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6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6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6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6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664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6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6641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6641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6641"/>
    <w:rPr>
      <w:rFonts w:eastAsiaTheme="majorEastAsia" w:cstheme="majorBidi"/>
      <w:color w:val="2F5496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6641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6641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6641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6641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6641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6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6641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6641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A966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966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6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6641"/>
    <w:rPr>
      <w:i/>
      <w:iCs/>
      <w:color w:val="2F5496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A96641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5E40C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E4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za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Paškauskas</dc:creator>
  <cp:keywords/>
  <dc:description/>
  <cp:lastModifiedBy>Gintaras Paškauskas</cp:lastModifiedBy>
  <cp:revision>2</cp:revision>
  <cp:lastPrinted>2026-08-10T09:46:00Z</cp:lastPrinted>
  <dcterms:created xsi:type="dcterms:W3CDTF">2026-08-10T10:21:00Z</dcterms:created>
  <dcterms:modified xsi:type="dcterms:W3CDTF">2026-08-10T10:21:00Z</dcterms:modified>
</cp:coreProperties>
</file>